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850.3937007874016" w:firstLine="135"/>
        <w:rPr>
          <w:rFonts w:ascii="Helvetica Neue" w:cs="Helvetica Neue" w:eastAsia="Helvetica Neue" w:hAnsi="Helvetica Neue"/>
          <w:b w:val="1"/>
          <w:color w:val="00206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2060"/>
          <w:sz w:val="32"/>
          <w:szCs w:val="32"/>
          <w:rtl w:val="0"/>
        </w:rPr>
        <w:t xml:space="preserve">Role outline: Coach / Instructor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114300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770.0" w:type="dxa"/>
        <w:jc w:val="left"/>
        <w:tblInd w:w="0.0" w:type="dxa"/>
        <w:tblLayout w:type="fixed"/>
        <w:tblLook w:val="0400"/>
      </w:tblPr>
      <w:tblGrid>
        <w:gridCol w:w="3210"/>
        <w:gridCol w:w="4560"/>
        <w:tblGridChange w:id="0">
          <w:tblGrid>
            <w:gridCol w:w="3210"/>
            <w:gridCol w:w="4560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right="-121.77165354330668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ind w:left="-850.3937007874017" w:right="918.4251968503929" w:firstLine="850.3937007874017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RIBBLE VALLEY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0" w:right="-121.77165354330668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320" w:lineRule="auto"/>
              <w:ind w:left="-850.3937007874017" w:right="918.4251968503929" w:firstLine="850.3937007874017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  <w:rtl w:val="0"/>
              </w:rPr>
              <w:t xml:space="preserve">Coach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0" w:right="-121.77165354330668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20" w:lineRule="auto"/>
              <w:ind w:left="-850.3937007874017" w:right="918.4251968503929" w:firstLine="850.3937007874017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right="-121.77165354330668" w:firstLine="0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20" w:lineRule="auto"/>
              <w:ind w:left="-850.3937007874017" w:right="918.4251968503929" w:firstLine="850.3937007874017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Bethany Tomlinson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right="-121.77165354330668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 Sept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20" w:lineRule="auto"/>
              <w:ind w:left="-850.3937007874017" w:right="918.4251968503929" w:firstLine="850.3937007874017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Aug 2022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1134"/>
        <w:rPr>
          <w:rFonts w:ascii="Helvetica Neue" w:cs="Helvetica Neue" w:eastAsia="Helvetica Neue" w:hAnsi="Helvetica Neue"/>
          <w:b w:val="1"/>
          <w:color w:val="0f2d8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ind w:left="1191" w:right="1191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141.73228346456688"/>
        <w:rPr>
          <w:rFonts w:ascii="Helvetica Neue" w:cs="Helvetica Neue" w:eastAsia="Helvetica Neue" w:hAnsi="Helvetica Neue"/>
          <w:color w:val="0f2d8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f2d86"/>
          <w:sz w:val="24"/>
          <w:szCs w:val="24"/>
          <w:rtl w:val="0"/>
        </w:rPr>
        <w:t xml:space="preserve">Main duties</w:t>
      </w:r>
    </w:p>
    <w:p w:rsidR="00000000" w:rsidDel="00000000" w:rsidP="00000000" w:rsidRDefault="00000000" w:rsidRPr="00000000" w14:paraId="0000000F">
      <w:pPr>
        <w:spacing w:line="240" w:lineRule="auto"/>
        <w:ind w:firstLine="1134"/>
        <w:rPr>
          <w:rFonts w:ascii="Helvetica Neue" w:cs="Helvetica Neue" w:eastAsia="Helvetica Neue" w:hAnsi="Helvetica Neue"/>
          <w:color w:val="0f2d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Ind w:w="11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6"/>
        <w:tblGridChange w:id="0">
          <w:tblGrid>
            <w:gridCol w:w="8646"/>
          </w:tblGrid>
        </w:tblGridChange>
      </w:tblGrid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take full responsibility for names sessions (level 2)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  <w:u w:val="no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(Level 1) To assist names level 2 Coach to deliver named session.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maintain high ethical standards in coaching/instructing, ensure they keep up-to-date with their knowledge, skills and qualifications and prepare all sessions in advance.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undertake training appropriate to the role e.g. child protection training.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undertake the preparation and running required for each session.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attend Coaches club meetings and report on progress.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select teams for matches.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travel to competitions with the junior team(s).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inform the Junior Coordinator in advance of any sessions that cannot be attended.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283.46456692913375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ind w:left="1854" w:firstLine="305.9999999999999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854" w:firstLine="305.9999999999999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/WO3lKrrl9oYQVXeqKuvz14DQ==">AMUW2mVemntTgMZi0arNorfx/acPicTLPCuq8j+yXc4+dfTQ2Nsw1fIS2wEEae6xZ050necUoq819E0CjuHEW2fHZtlzEQf42K8yoK9xoWeygWFJx8WeIf42mKPx2WpAUiMRDxFXvQni1mtbsY7oi84aJLkzVbZAa444sjn0AFRScX5xL8v+/fw=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